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51A85D06" w14:textId="7CA0CE10" w:rsidR="00420217" w:rsidRPr="00420217" w:rsidRDefault="00420217" w:rsidP="00420217">
      <w:pPr>
        <w:spacing w:after="0" w:line="240" w:lineRule="auto"/>
        <w:jc w:val="center"/>
        <w:rPr>
          <w:rFonts w:ascii="Aptos Narrow" w:eastAsia="Times New Roman" w:hAnsi="Aptos Narrow" w:cs="Times New Roman"/>
          <w:color w:val="000000"/>
          <w:lang w:eastAsia="es-MX"/>
        </w:rPr>
      </w:pPr>
      <w:r w:rsidRPr="00420217">
        <w:rPr>
          <w:rFonts w:ascii="Aptos Narrow" w:eastAsia="Times New Roman" w:hAnsi="Aptos Narrow" w:cs="Times New Roman"/>
          <w:color w:val="000000"/>
          <w:lang w:eastAsia="es-MX"/>
        </w:rPr>
        <w:t>INVITACIÓN MIXTA DE ADJUDICACIÓN MEDIANTE INVITACIÓN CON COTIZACIÓN DE TRES PROVEEDORES No. M3E-52201</w:t>
      </w:r>
      <w:r w:rsidR="00140B5D">
        <w:rPr>
          <w:rFonts w:ascii="Aptos Narrow" w:eastAsia="Times New Roman" w:hAnsi="Aptos Narrow" w:cs="Times New Roman"/>
          <w:color w:val="000000"/>
          <w:lang w:eastAsia="es-MX"/>
        </w:rPr>
        <w:t>7</w:t>
      </w:r>
      <w:r w:rsidRPr="00420217">
        <w:rPr>
          <w:rFonts w:ascii="Aptos Narrow" w:eastAsia="Times New Roman" w:hAnsi="Aptos Narrow" w:cs="Times New Roman"/>
          <w:color w:val="000000"/>
          <w:lang w:eastAsia="es-MX"/>
        </w:rPr>
        <w:t>26-</w:t>
      </w:r>
      <w:r w:rsidR="00140B5D">
        <w:rPr>
          <w:rFonts w:ascii="Aptos Narrow" w:eastAsia="Times New Roman" w:hAnsi="Aptos Narrow" w:cs="Times New Roman"/>
          <w:color w:val="000000"/>
          <w:lang w:eastAsia="es-MX"/>
        </w:rPr>
        <w:t>2</w:t>
      </w:r>
      <w:r w:rsidRPr="00420217">
        <w:rPr>
          <w:rFonts w:ascii="Aptos Narrow" w:eastAsia="Times New Roman" w:hAnsi="Aptos Narrow" w:cs="Times New Roman"/>
          <w:color w:val="000000"/>
          <w:lang w:eastAsia="es-MX"/>
        </w:rPr>
        <w:t xml:space="preserve"> PARA LA ADQUISICIÓN DE PRODUCTOS ALIMENTICIOS, AGROPECUARIOS Y FORESTALES ADQUIRIDOS COMO MATERIA PRIMA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5957F1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758D9" w14:textId="77777777" w:rsidR="00363294" w:rsidRDefault="00363294" w:rsidP="00F31102">
      <w:pPr>
        <w:spacing w:after="0" w:line="240" w:lineRule="auto"/>
      </w:pPr>
      <w:r>
        <w:separator/>
      </w:r>
    </w:p>
  </w:endnote>
  <w:endnote w:type="continuationSeparator" w:id="0">
    <w:p w14:paraId="13D0B80B" w14:textId="77777777" w:rsidR="00363294" w:rsidRDefault="0036329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5F790" w14:textId="77777777" w:rsidR="00363294" w:rsidRDefault="00363294" w:rsidP="00F31102">
      <w:pPr>
        <w:spacing w:after="0" w:line="240" w:lineRule="auto"/>
      </w:pPr>
      <w:r>
        <w:separator/>
      </w:r>
    </w:p>
  </w:footnote>
  <w:footnote w:type="continuationSeparator" w:id="0">
    <w:p w14:paraId="4629D445" w14:textId="77777777" w:rsidR="00363294" w:rsidRDefault="0036329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013146A9" w:rsidR="00F31102" w:rsidRDefault="00F31102" w:rsidP="00F31102">
    <w:pPr>
      <w:pStyle w:val="Encabezado"/>
      <w:jc w:val="right"/>
    </w:pPr>
    <w:r>
      <w:t xml:space="preserve">ANEXO </w:t>
    </w:r>
    <w:r w:rsidR="00420217"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40B5D"/>
    <w:rsid w:val="002355BB"/>
    <w:rsid w:val="00251C1B"/>
    <w:rsid w:val="002E0897"/>
    <w:rsid w:val="003507C9"/>
    <w:rsid w:val="00353711"/>
    <w:rsid w:val="00362282"/>
    <w:rsid w:val="00363294"/>
    <w:rsid w:val="003F752F"/>
    <w:rsid w:val="00420217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957F1"/>
    <w:rsid w:val="006E3D7F"/>
    <w:rsid w:val="007E0FF2"/>
    <w:rsid w:val="00814B33"/>
    <w:rsid w:val="0089529F"/>
    <w:rsid w:val="00904478"/>
    <w:rsid w:val="009B2A1B"/>
    <w:rsid w:val="009E6EAF"/>
    <w:rsid w:val="00A46675"/>
    <w:rsid w:val="00A8418D"/>
    <w:rsid w:val="00A9578F"/>
    <w:rsid w:val="00B341B1"/>
    <w:rsid w:val="00B44CF3"/>
    <w:rsid w:val="00B86033"/>
    <w:rsid w:val="00BD22CC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Ma. Elena Agüero Soto</cp:lastModifiedBy>
  <cp:revision>7</cp:revision>
  <dcterms:created xsi:type="dcterms:W3CDTF">2023-08-10T20:54:00Z</dcterms:created>
  <dcterms:modified xsi:type="dcterms:W3CDTF">2026-04-23T18:56:00Z</dcterms:modified>
</cp:coreProperties>
</file>